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C0" w:rsidRDefault="006341C0">
      <w:r>
        <w:t>от 28.08.2018</w:t>
      </w:r>
    </w:p>
    <w:p w:rsidR="006341C0" w:rsidRDefault="006341C0"/>
    <w:p w:rsidR="006341C0" w:rsidRDefault="006341C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341C0" w:rsidRDefault="006341C0">
      <w:r>
        <w:t>Общество с ограниченной ответственностью «МС-Автоматизация» ИНН 7706452259</w:t>
      </w:r>
    </w:p>
    <w:p w:rsidR="006341C0" w:rsidRDefault="006341C0"/>
    <w:p w:rsidR="006341C0" w:rsidRDefault="006341C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341C0"/>
    <w:rsid w:val="00045D12"/>
    <w:rsid w:val="0052439B"/>
    <w:rsid w:val="006341C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